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590" w:type="dxa"/>
        <w:tblCellMar>
          <w:left w:w="70" w:type="dxa"/>
          <w:right w:w="70" w:type="dxa"/>
        </w:tblCellMar>
        <w:tblLook w:val="04A0" w:firstRow="1" w:lastRow="0" w:firstColumn="1" w:lastColumn="0" w:noHBand="0" w:noVBand="1"/>
      </w:tblPr>
      <w:tblGrid>
        <w:gridCol w:w="11897"/>
        <w:gridCol w:w="2693"/>
      </w:tblGrid>
      <w:tr w:rsidR="00CA0903" w14:paraId="19739B81" w14:textId="77777777" w:rsidTr="00E13CF6">
        <w:trPr>
          <w:trHeight w:val="800"/>
        </w:trPr>
        <w:tc>
          <w:tcPr>
            <w:tcW w:w="11897" w:type="dxa"/>
            <w:tcBorders>
              <w:top w:val="single" w:sz="8" w:space="0" w:color="auto"/>
              <w:left w:val="single" w:sz="8" w:space="0" w:color="auto"/>
              <w:bottom w:val="single" w:sz="8" w:space="0" w:color="auto"/>
              <w:right w:val="single" w:sz="8" w:space="0" w:color="auto"/>
            </w:tcBorders>
            <w:shd w:val="clear" w:color="auto" w:fill="B4C6E7" w:themeFill="accent1" w:themeFillTint="66"/>
            <w:noWrap/>
            <w:vAlign w:val="center"/>
            <w:hideMark/>
          </w:tcPr>
          <w:p w14:paraId="797D3764" w14:textId="0B5FF463" w:rsidR="00CA0903" w:rsidRDefault="00F04A9A" w:rsidP="00E11B21">
            <w:pPr>
              <w:spacing w:after="0"/>
              <w:jc w:val="center"/>
              <w:rPr>
                <w:rFonts w:ascii="Calibri Light" w:hAnsi="Calibri Light" w:cs="Calibri Light"/>
                <w:b/>
                <w:bCs/>
                <w:color w:val="000000"/>
                <w:sz w:val="36"/>
                <w:szCs w:val="36"/>
              </w:rPr>
            </w:pPr>
            <w:r>
              <w:rPr>
                <w:rFonts w:ascii="Calibri Light" w:eastAsia="Times New Roman" w:hAnsi="Calibri Light" w:cs="Calibri Light"/>
                <w:b/>
                <w:bCs/>
                <w:color w:val="000000"/>
                <w:sz w:val="40"/>
                <w:szCs w:val="40"/>
                <w:lang w:eastAsia="fr-FR"/>
              </w:rPr>
              <w:t>Engagement de la structure portant le p</w:t>
            </w:r>
            <w:r w:rsidR="00CA0903" w:rsidRPr="00284D03">
              <w:rPr>
                <w:rFonts w:ascii="Calibri Light" w:eastAsia="Times New Roman" w:hAnsi="Calibri Light" w:cs="Calibri Light"/>
                <w:b/>
                <w:bCs/>
                <w:color w:val="000000"/>
                <w:sz w:val="40"/>
                <w:szCs w:val="40"/>
                <w:lang w:eastAsia="fr-FR"/>
              </w:rPr>
              <w:t>roje</w:t>
            </w:r>
            <w:r w:rsidR="00CA0903">
              <w:rPr>
                <w:rFonts w:ascii="Calibri Light" w:eastAsia="Times New Roman" w:hAnsi="Calibri Light" w:cs="Calibri Light"/>
                <w:b/>
                <w:bCs/>
                <w:color w:val="000000"/>
                <w:sz w:val="40"/>
                <w:szCs w:val="40"/>
                <w:lang w:eastAsia="fr-FR"/>
              </w:rPr>
              <w:t>t</w:t>
            </w:r>
            <w:r w:rsidR="00130178">
              <w:rPr>
                <w:rFonts w:ascii="Calibri Light" w:eastAsia="Times New Roman" w:hAnsi="Calibri Light" w:cs="Calibri Light"/>
                <w:b/>
                <w:bCs/>
                <w:color w:val="000000"/>
                <w:sz w:val="40"/>
                <w:szCs w:val="40"/>
                <w:lang w:eastAsia="fr-FR"/>
              </w:rPr>
              <w:t xml:space="preserve"> « 30 000/Défis Plus »</w:t>
            </w:r>
          </w:p>
        </w:tc>
        <w:tc>
          <w:tcPr>
            <w:tcW w:w="2693" w:type="dxa"/>
            <w:tcBorders>
              <w:top w:val="single" w:sz="8" w:space="0" w:color="auto"/>
              <w:left w:val="single" w:sz="8" w:space="0" w:color="auto"/>
              <w:bottom w:val="single" w:sz="8" w:space="0" w:color="auto"/>
              <w:right w:val="single" w:sz="8" w:space="0" w:color="auto"/>
            </w:tcBorders>
            <w:shd w:val="clear" w:color="auto" w:fill="BF8F00" w:themeFill="accent4" w:themeFillShade="BF"/>
            <w:vAlign w:val="center"/>
          </w:tcPr>
          <w:p w14:paraId="0C119451" w14:textId="36346872" w:rsidR="00CA0903" w:rsidRDefault="00CA0903" w:rsidP="00E11B21">
            <w:pPr>
              <w:spacing w:after="0"/>
              <w:jc w:val="center"/>
              <w:rPr>
                <w:rFonts w:ascii="Calibri Light" w:hAnsi="Calibri Light" w:cs="Calibri Light"/>
                <w:b/>
                <w:bCs/>
                <w:color w:val="000000"/>
                <w:sz w:val="36"/>
                <w:szCs w:val="36"/>
              </w:rPr>
            </w:pPr>
            <w:r>
              <w:rPr>
                <w:rFonts w:ascii="Calibri Light" w:hAnsi="Calibri Light" w:cs="Calibri Light"/>
                <w:b/>
                <w:bCs/>
                <w:color w:val="000000"/>
                <w:sz w:val="36"/>
                <w:szCs w:val="36"/>
              </w:rPr>
              <w:t xml:space="preserve">ANNEXE </w:t>
            </w:r>
            <w:r w:rsidR="00F04A9A">
              <w:rPr>
                <w:rFonts w:ascii="Calibri Light" w:hAnsi="Calibri Light" w:cs="Calibri Light"/>
                <w:b/>
                <w:bCs/>
                <w:color w:val="000000"/>
                <w:sz w:val="36"/>
                <w:szCs w:val="36"/>
              </w:rPr>
              <w:t>4A</w:t>
            </w:r>
          </w:p>
        </w:tc>
      </w:tr>
    </w:tbl>
    <w:p w14:paraId="4233D693" w14:textId="59BB9799" w:rsidR="00A36323" w:rsidRPr="001A08C3" w:rsidRDefault="00A36323" w:rsidP="00A36323">
      <w:pPr>
        <w:spacing w:after="0" w:line="240" w:lineRule="auto"/>
        <w:rPr>
          <w:sz w:val="28"/>
          <w:szCs w:val="28"/>
        </w:rPr>
      </w:pPr>
    </w:p>
    <w:p w14:paraId="0E41810E" w14:textId="6D863595" w:rsidR="00823949" w:rsidRPr="009C327F" w:rsidRDefault="00823949" w:rsidP="00823949">
      <w:pPr>
        <w:spacing w:after="0"/>
        <w:rPr>
          <w:sz w:val="28"/>
          <w:szCs w:val="28"/>
        </w:rPr>
      </w:pPr>
    </w:p>
    <w:tbl>
      <w:tblPr>
        <w:tblW w:w="26756" w:type="dxa"/>
        <w:tblCellMar>
          <w:left w:w="70" w:type="dxa"/>
          <w:right w:w="70" w:type="dxa"/>
        </w:tblCellMar>
        <w:tblLook w:val="04A0" w:firstRow="1" w:lastRow="0" w:firstColumn="1" w:lastColumn="0" w:noHBand="0" w:noVBand="1"/>
      </w:tblPr>
      <w:tblGrid>
        <w:gridCol w:w="2123"/>
        <w:gridCol w:w="7228"/>
        <w:gridCol w:w="2551"/>
        <w:gridCol w:w="2694"/>
        <w:gridCol w:w="6078"/>
        <w:gridCol w:w="6082"/>
      </w:tblGrid>
      <w:tr w:rsidR="00FA79F6" w:rsidRPr="00BC28D6" w14:paraId="6D049E26" w14:textId="77777777" w:rsidTr="00871D33">
        <w:trPr>
          <w:gridAfter w:val="2"/>
          <w:wAfter w:w="12160" w:type="dxa"/>
          <w:trHeight w:val="567"/>
        </w:trPr>
        <w:tc>
          <w:tcPr>
            <w:tcW w:w="14596" w:type="dxa"/>
            <w:gridSpan w:val="4"/>
            <w:tcBorders>
              <w:top w:val="single" w:sz="4" w:space="0" w:color="auto"/>
              <w:left w:val="single" w:sz="4" w:space="0" w:color="auto"/>
              <w:bottom w:val="single" w:sz="4" w:space="0" w:color="auto"/>
              <w:right w:val="single" w:sz="4" w:space="0" w:color="000000"/>
            </w:tcBorders>
            <w:shd w:val="clear" w:color="DAE3F3" w:fill="A9D08E"/>
            <w:vAlign w:val="center"/>
            <w:hideMark/>
          </w:tcPr>
          <w:p w14:paraId="569A0026" w14:textId="7963B5D7" w:rsidR="00FA79F6" w:rsidRPr="00BC28D6" w:rsidRDefault="001D4038" w:rsidP="00961F16">
            <w:pPr>
              <w:spacing w:after="0" w:line="240" w:lineRule="auto"/>
              <w:jc w:val="center"/>
              <w:rPr>
                <w:rFonts w:ascii="Calibri Light" w:eastAsia="Times New Roman" w:hAnsi="Calibri Light" w:cs="Calibri Light"/>
                <w:b/>
                <w:bCs/>
                <w:color w:val="000000"/>
                <w:sz w:val="24"/>
                <w:szCs w:val="24"/>
                <w:lang w:eastAsia="fr-FR"/>
              </w:rPr>
            </w:pPr>
            <w:r>
              <w:rPr>
                <w:rFonts w:ascii="Calibri Light" w:eastAsia="Times New Roman" w:hAnsi="Calibri Light" w:cs="Calibri Light"/>
                <w:b/>
                <w:bCs/>
                <w:color w:val="000000"/>
                <w:sz w:val="24"/>
                <w:szCs w:val="24"/>
                <w:lang w:eastAsia="fr-FR"/>
              </w:rPr>
              <w:t>Engagement de la structure</w:t>
            </w:r>
          </w:p>
        </w:tc>
      </w:tr>
      <w:tr w:rsidR="00A81375" w:rsidRPr="00B62CFF" w14:paraId="08001FC8" w14:textId="77777777" w:rsidTr="00871D33">
        <w:trPr>
          <w:gridAfter w:val="2"/>
          <w:wAfter w:w="12160" w:type="dxa"/>
          <w:trHeight w:val="567"/>
        </w:trPr>
        <w:tc>
          <w:tcPr>
            <w:tcW w:w="2123" w:type="dxa"/>
            <w:vMerge w:val="restart"/>
            <w:tcBorders>
              <w:top w:val="nil"/>
              <w:left w:val="single" w:sz="4" w:space="0" w:color="auto"/>
              <w:right w:val="single" w:sz="4" w:space="0" w:color="auto"/>
            </w:tcBorders>
            <w:shd w:val="clear" w:color="DAE3F3" w:fill="E2EFDA"/>
            <w:vAlign w:val="center"/>
          </w:tcPr>
          <w:p w14:paraId="65340AAB" w14:textId="138FA5CB" w:rsidR="00A81375" w:rsidRPr="00B62CFF" w:rsidRDefault="00A81375" w:rsidP="00A81375">
            <w:pPr>
              <w:spacing w:after="0" w:line="240" w:lineRule="auto"/>
              <w:ind w:firstLineChars="100" w:firstLine="221"/>
              <w:rPr>
                <w:rFonts w:asciiTheme="majorHAnsi" w:eastAsia="Times New Roman" w:hAnsiTheme="majorHAnsi" w:cstheme="majorHAnsi"/>
                <w:b/>
                <w:bCs/>
                <w:color w:val="000000"/>
                <w:lang w:eastAsia="fr-FR"/>
              </w:rPr>
            </w:pPr>
            <w:r w:rsidRPr="00B62CFF">
              <w:rPr>
                <w:rFonts w:asciiTheme="majorHAnsi" w:eastAsia="Times New Roman" w:hAnsiTheme="majorHAnsi" w:cstheme="majorHAnsi"/>
                <w:b/>
                <w:bCs/>
                <w:color w:val="000000"/>
                <w:lang w:eastAsia="fr-FR"/>
              </w:rPr>
              <w:t>Je soussigné</w:t>
            </w:r>
          </w:p>
        </w:tc>
        <w:tc>
          <w:tcPr>
            <w:tcW w:w="7228" w:type="dxa"/>
            <w:tcBorders>
              <w:top w:val="nil"/>
              <w:left w:val="nil"/>
              <w:bottom w:val="single" w:sz="4" w:space="0" w:color="auto"/>
              <w:right w:val="single" w:sz="4" w:space="0" w:color="auto"/>
            </w:tcBorders>
            <w:shd w:val="clear" w:color="auto" w:fill="auto"/>
            <w:vAlign w:val="center"/>
          </w:tcPr>
          <w:p w14:paraId="13D54792" w14:textId="77777777" w:rsidR="00A81375" w:rsidRPr="00B62CFF" w:rsidRDefault="00A81375" w:rsidP="00A81375">
            <w:pPr>
              <w:spacing w:after="0" w:line="240" w:lineRule="auto"/>
              <w:ind w:left="210"/>
              <w:rPr>
                <w:rFonts w:asciiTheme="majorHAnsi" w:eastAsia="Times New Roman" w:hAnsiTheme="majorHAnsi" w:cstheme="majorHAnsi"/>
                <w:color w:val="000000"/>
                <w:lang w:eastAsia="fr-FR"/>
              </w:rPr>
            </w:pPr>
            <w:r w:rsidRPr="00B62CFF">
              <w:rPr>
                <w:rFonts w:asciiTheme="majorHAnsi" w:eastAsia="Times New Roman" w:hAnsiTheme="majorHAnsi" w:cstheme="majorHAnsi"/>
                <w:color w:val="000000"/>
                <w:lang w:eastAsia="fr-FR"/>
              </w:rPr>
              <w:t>Nom et prénom du représentant légal :</w:t>
            </w:r>
          </w:p>
        </w:tc>
        <w:tc>
          <w:tcPr>
            <w:tcW w:w="2551" w:type="dxa"/>
            <w:vMerge w:val="restart"/>
            <w:tcBorders>
              <w:top w:val="nil"/>
              <w:left w:val="nil"/>
              <w:right w:val="single" w:sz="4" w:space="0" w:color="auto"/>
            </w:tcBorders>
            <w:shd w:val="clear" w:color="auto" w:fill="auto"/>
            <w:vAlign w:val="center"/>
          </w:tcPr>
          <w:p w14:paraId="3B56D502" w14:textId="77777777" w:rsidR="00A81375" w:rsidRPr="00B62CFF" w:rsidRDefault="00A81375" w:rsidP="00A81375">
            <w:pPr>
              <w:spacing w:after="0" w:line="240" w:lineRule="auto"/>
              <w:ind w:firstLineChars="100" w:firstLine="220"/>
              <w:rPr>
                <w:rFonts w:asciiTheme="majorHAnsi" w:eastAsia="Times New Roman" w:hAnsiTheme="majorHAnsi" w:cstheme="majorHAnsi"/>
                <w:color w:val="000000"/>
                <w:lang w:eastAsia="fr-FR"/>
              </w:rPr>
            </w:pPr>
            <w:r w:rsidRPr="00B62CFF">
              <w:rPr>
                <w:rFonts w:asciiTheme="majorHAnsi" w:eastAsia="Times New Roman" w:hAnsiTheme="majorHAnsi" w:cstheme="majorHAnsi"/>
                <w:color w:val="000000"/>
                <w:lang w:eastAsia="fr-FR"/>
              </w:rPr>
              <w:t xml:space="preserve">Fait à </w:t>
            </w:r>
          </w:p>
          <w:p w14:paraId="0D3674E9" w14:textId="3A92D833" w:rsidR="00A81375" w:rsidRPr="00B62CFF" w:rsidRDefault="00A81375" w:rsidP="00A81375">
            <w:pPr>
              <w:spacing w:after="0" w:line="240" w:lineRule="auto"/>
              <w:ind w:firstLineChars="100" w:firstLine="220"/>
              <w:rPr>
                <w:rFonts w:asciiTheme="majorHAnsi" w:eastAsia="Times New Roman" w:hAnsiTheme="majorHAnsi" w:cstheme="majorHAnsi"/>
                <w:color w:val="000000"/>
                <w:lang w:eastAsia="fr-FR"/>
              </w:rPr>
            </w:pPr>
          </w:p>
          <w:p w14:paraId="2A519969" w14:textId="277F9C4D" w:rsidR="00A81375" w:rsidRPr="00B62CFF" w:rsidRDefault="00A81375" w:rsidP="00A81375">
            <w:pPr>
              <w:spacing w:after="0" w:line="240" w:lineRule="auto"/>
              <w:ind w:firstLineChars="100" w:firstLine="220"/>
              <w:rPr>
                <w:rFonts w:asciiTheme="majorHAnsi" w:eastAsia="Times New Roman" w:hAnsiTheme="majorHAnsi" w:cstheme="majorHAnsi"/>
                <w:color w:val="000000"/>
                <w:lang w:eastAsia="fr-FR"/>
              </w:rPr>
            </w:pPr>
            <w:r w:rsidRPr="00B62CFF">
              <w:rPr>
                <w:rFonts w:asciiTheme="majorHAnsi" w:eastAsia="Times New Roman" w:hAnsiTheme="majorHAnsi" w:cstheme="majorHAnsi"/>
                <w:color w:val="000000"/>
                <w:lang w:eastAsia="fr-FR"/>
              </w:rPr>
              <w:t xml:space="preserve">Le </w:t>
            </w:r>
          </w:p>
          <w:p w14:paraId="659BF43C" w14:textId="2AF59FD4" w:rsidR="00A81375" w:rsidRPr="00B62CFF" w:rsidRDefault="00A81375" w:rsidP="00A81375">
            <w:pPr>
              <w:spacing w:after="0" w:line="240" w:lineRule="auto"/>
              <w:ind w:firstLineChars="100" w:firstLine="220"/>
              <w:rPr>
                <w:rFonts w:asciiTheme="majorHAnsi" w:eastAsia="Times New Roman" w:hAnsiTheme="majorHAnsi" w:cstheme="majorHAnsi"/>
                <w:color w:val="000000"/>
                <w:lang w:eastAsia="fr-FR"/>
              </w:rPr>
            </w:pPr>
          </w:p>
          <w:p w14:paraId="148F060C" w14:textId="77777777" w:rsidR="00A81375" w:rsidRPr="00B62CFF" w:rsidRDefault="00A81375" w:rsidP="00A81375">
            <w:pPr>
              <w:spacing w:after="0" w:line="240" w:lineRule="auto"/>
              <w:ind w:firstLineChars="100" w:firstLine="220"/>
              <w:rPr>
                <w:rFonts w:asciiTheme="majorHAnsi" w:eastAsia="Times New Roman" w:hAnsiTheme="majorHAnsi" w:cstheme="majorHAnsi"/>
                <w:color w:val="000000"/>
                <w:lang w:eastAsia="fr-FR"/>
              </w:rPr>
            </w:pPr>
          </w:p>
        </w:tc>
        <w:tc>
          <w:tcPr>
            <w:tcW w:w="2694" w:type="dxa"/>
            <w:vMerge w:val="restart"/>
            <w:tcBorders>
              <w:top w:val="nil"/>
              <w:left w:val="nil"/>
              <w:right w:val="single" w:sz="4" w:space="0" w:color="auto"/>
            </w:tcBorders>
            <w:shd w:val="clear" w:color="auto" w:fill="auto"/>
            <w:vAlign w:val="center"/>
          </w:tcPr>
          <w:p w14:paraId="7F9A2D7C" w14:textId="70D14637" w:rsidR="00A81375" w:rsidRPr="00B62CFF" w:rsidRDefault="00A81375" w:rsidP="00A81375">
            <w:pPr>
              <w:spacing w:after="0" w:line="240" w:lineRule="auto"/>
              <w:ind w:left="74"/>
              <w:rPr>
                <w:rFonts w:asciiTheme="majorHAnsi" w:eastAsia="Times New Roman" w:hAnsiTheme="majorHAnsi" w:cstheme="majorHAnsi"/>
                <w:color w:val="000000"/>
                <w:lang w:eastAsia="fr-FR"/>
              </w:rPr>
            </w:pPr>
            <w:r w:rsidRPr="00B62CFF">
              <w:rPr>
                <w:rFonts w:asciiTheme="majorHAnsi" w:eastAsia="Times New Roman" w:hAnsiTheme="majorHAnsi" w:cstheme="majorHAnsi"/>
                <w:color w:val="000000"/>
                <w:lang w:eastAsia="fr-FR"/>
              </w:rPr>
              <w:t>Signature :</w:t>
            </w:r>
          </w:p>
          <w:p w14:paraId="655A669E" w14:textId="77777777" w:rsidR="00A81375" w:rsidRPr="00B62CFF" w:rsidRDefault="00A81375" w:rsidP="00A81375">
            <w:pPr>
              <w:spacing w:after="0" w:line="240" w:lineRule="auto"/>
              <w:ind w:left="74"/>
              <w:rPr>
                <w:rFonts w:asciiTheme="majorHAnsi" w:eastAsia="Times New Roman" w:hAnsiTheme="majorHAnsi" w:cstheme="majorHAnsi"/>
                <w:color w:val="000000"/>
                <w:lang w:eastAsia="fr-FR"/>
              </w:rPr>
            </w:pPr>
          </w:p>
          <w:p w14:paraId="53DA3B36" w14:textId="77777777" w:rsidR="00A81375" w:rsidRPr="00B62CFF" w:rsidRDefault="00A81375" w:rsidP="00A81375">
            <w:pPr>
              <w:spacing w:after="0" w:line="240" w:lineRule="auto"/>
              <w:ind w:left="74"/>
              <w:rPr>
                <w:rFonts w:asciiTheme="majorHAnsi" w:eastAsia="Times New Roman" w:hAnsiTheme="majorHAnsi" w:cstheme="majorHAnsi"/>
                <w:color w:val="000000"/>
                <w:lang w:eastAsia="fr-FR"/>
              </w:rPr>
            </w:pPr>
          </w:p>
          <w:p w14:paraId="09163B45" w14:textId="77777777" w:rsidR="00A81375" w:rsidRPr="00B62CFF" w:rsidRDefault="00A81375" w:rsidP="00A81375">
            <w:pPr>
              <w:spacing w:after="0" w:line="240" w:lineRule="auto"/>
              <w:ind w:left="74"/>
              <w:rPr>
                <w:rFonts w:asciiTheme="majorHAnsi" w:eastAsia="Times New Roman" w:hAnsiTheme="majorHAnsi" w:cstheme="majorHAnsi"/>
                <w:color w:val="000000"/>
                <w:lang w:eastAsia="fr-FR"/>
              </w:rPr>
            </w:pPr>
          </w:p>
          <w:p w14:paraId="188A2D7F" w14:textId="761E725C" w:rsidR="00A81375" w:rsidRPr="00B62CFF" w:rsidRDefault="00A81375" w:rsidP="00A81375">
            <w:pPr>
              <w:spacing w:after="0" w:line="240" w:lineRule="auto"/>
              <w:ind w:left="74"/>
              <w:rPr>
                <w:rFonts w:asciiTheme="majorHAnsi" w:eastAsia="Times New Roman" w:hAnsiTheme="majorHAnsi" w:cstheme="majorHAnsi"/>
                <w:color w:val="000000"/>
                <w:lang w:eastAsia="fr-FR"/>
              </w:rPr>
            </w:pPr>
          </w:p>
        </w:tc>
      </w:tr>
      <w:tr w:rsidR="00A81375" w:rsidRPr="00B62CFF" w14:paraId="1AFBBCD0" w14:textId="77777777" w:rsidTr="00871D33">
        <w:trPr>
          <w:gridAfter w:val="2"/>
          <w:wAfter w:w="12160" w:type="dxa"/>
          <w:trHeight w:val="567"/>
        </w:trPr>
        <w:tc>
          <w:tcPr>
            <w:tcW w:w="2123" w:type="dxa"/>
            <w:vMerge/>
            <w:tcBorders>
              <w:left w:val="single" w:sz="4" w:space="0" w:color="auto"/>
              <w:right w:val="single" w:sz="4" w:space="0" w:color="auto"/>
            </w:tcBorders>
            <w:shd w:val="clear" w:color="DAE3F3" w:fill="E2EFDA"/>
            <w:vAlign w:val="center"/>
          </w:tcPr>
          <w:p w14:paraId="44904809" w14:textId="77777777" w:rsidR="00A81375" w:rsidRPr="00B62CFF" w:rsidRDefault="00A81375" w:rsidP="00A81375">
            <w:pPr>
              <w:spacing w:after="0" w:line="240" w:lineRule="auto"/>
              <w:ind w:firstLineChars="100" w:firstLine="221"/>
              <w:rPr>
                <w:rFonts w:asciiTheme="majorHAnsi" w:eastAsia="Times New Roman" w:hAnsiTheme="majorHAnsi" w:cstheme="majorHAnsi"/>
                <w:b/>
                <w:bCs/>
                <w:color w:val="000000"/>
                <w:u w:val="single"/>
                <w:lang w:eastAsia="fr-FR"/>
              </w:rPr>
            </w:pPr>
          </w:p>
        </w:tc>
        <w:tc>
          <w:tcPr>
            <w:tcW w:w="7228" w:type="dxa"/>
            <w:tcBorders>
              <w:top w:val="nil"/>
              <w:left w:val="nil"/>
              <w:bottom w:val="single" w:sz="4" w:space="0" w:color="auto"/>
              <w:right w:val="single" w:sz="4" w:space="0" w:color="auto"/>
            </w:tcBorders>
            <w:shd w:val="clear" w:color="auto" w:fill="auto"/>
            <w:vAlign w:val="center"/>
          </w:tcPr>
          <w:p w14:paraId="6900428E" w14:textId="77777777" w:rsidR="00A81375" w:rsidRPr="00B62CFF" w:rsidRDefault="00A81375" w:rsidP="00A81375">
            <w:pPr>
              <w:spacing w:after="0" w:line="240" w:lineRule="auto"/>
              <w:ind w:left="210"/>
              <w:rPr>
                <w:rFonts w:asciiTheme="majorHAnsi" w:eastAsia="Times New Roman" w:hAnsiTheme="majorHAnsi" w:cstheme="majorHAnsi"/>
                <w:color w:val="000000"/>
                <w:lang w:eastAsia="fr-FR"/>
              </w:rPr>
            </w:pPr>
            <w:r w:rsidRPr="00B62CFF">
              <w:rPr>
                <w:rFonts w:asciiTheme="majorHAnsi" w:eastAsia="Times New Roman" w:hAnsiTheme="majorHAnsi" w:cstheme="majorHAnsi"/>
                <w:color w:val="000000"/>
                <w:lang w:eastAsia="fr-FR"/>
              </w:rPr>
              <w:t>Fonction :</w:t>
            </w:r>
          </w:p>
        </w:tc>
        <w:tc>
          <w:tcPr>
            <w:tcW w:w="2551" w:type="dxa"/>
            <w:vMerge/>
            <w:tcBorders>
              <w:left w:val="nil"/>
              <w:right w:val="single" w:sz="4" w:space="0" w:color="auto"/>
            </w:tcBorders>
            <w:shd w:val="clear" w:color="auto" w:fill="auto"/>
          </w:tcPr>
          <w:p w14:paraId="53C70170" w14:textId="77777777" w:rsidR="00A81375" w:rsidRPr="00B62CFF" w:rsidRDefault="00A81375" w:rsidP="00A81375">
            <w:pPr>
              <w:spacing w:after="0" w:line="240" w:lineRule="auto"/>
              <w:ind w:firstLineChars="100" w:firstLine="220"/>
              <w:rPr>
                <w:rFonts w:asciiTheme="majorHAnsi" w:eastAsia="Times New Roman" w:hAnsiTheme="majorHAnsi" w:cstheme="majorHAnsi"/>
                <w:color w:val="000000"/>
                <w:lang w:eastAsia="fr-FR"/>
              </w:rPr>
            </w:pPr>
          </w:p>
        </w:tc>
        <w:tc>
          <w:tcPr>
            <w:tcW w:w="2694" w:type="dxa"/>
            <w:vMerge/>
            <w:tcBorders>
              <w:left w:val="nil"/>
              <w:right w:val="single" w:sz="4" w:space="0" w:color="auto"/>
            </w:tcBorders>
            <w:shd w:val="clear" w:color="auto" w:fill="auto"/>
          </w:tcPr>
          <w:p w14:paraId="6E284C15" w14:textId="52EC7165" w:rsidR="00A81375" w:rsidRPr="00B62CFF" w:rsidRDefault="00A81375" w:rsidP="00A81375">
            <w:pPr>
              <w:spacing w:after="0" w:line="240" w:lineRule="auto"/>
              <w:ind w:firstLineChars="100" w:firstLine="220"/>
              <w:rPr>
                <w:rFonts w:asciiTheme="majorHAnsi" w:eastAsia="Times New Roman" w:hAnsiTheme="majorHAnsi" w:cstheme="majorHAnsi"/>
                <w:color w:val="000000"/>
                <w:lang w:eastAsia="fr-FR"/>
              </w:rPr>
            </w:pPr>
          </w:p>
        </w:tc>
      </w:tr>
      <w:tr w:rsidR="00A81375" w:rsidRPr="00B62CFF" w14:paraId="5319F8E1" w14:textId="77777777" w:rsidTr="00871D33">
        <w:trPr>
          <w:gridAfter w:val="2"/>
          <w:wAfter w:w="12160" w:type="dxa"/>
          <w:trHeight w:val="567"/>
        </w:trPr>
        <w:tc>
          <w:tcPr>
            <w:tcW w:w="2123" w:type="dxa"/>
            <w:vMerge/>
            <w:tcBorders>
              <w:left w:val="single" w:sz="4" w:space="0" w:color="auto"/>
              <w:bottom w:val="single" w:sz="4" w:space="0" w:color="auto"/>
              <w:right w:val="single" w:sz="4" w:space="0" w:color="auto"/>
            </w:tcBorders>
            <w:shd w:val="clear" w:color="DAE3F3" w:fill="E2EFDA"/>
            <w:vAlign w:val="center"/>
          </w:tcPr>
          <w:p w14:paraId="07CFE971" w14:textId="67777980" w:rsidR="00A81375" w:rsidRPr="00B62CFF" w:rsidRDefault="00A81375" w:rsidP="00A81375">
            <w:pPr>
              <w:spacing w:after="0" w:line="240" w:lineRule="auto"/>
              <w:rPr>
                <w:rFonts w:asciiTheme="majorHAnsi" w:eastAsia="Times New Roman" w:hAnsiTheme="majorHAnsi" w:cstheme="majorHAnsi"/>
                <w:b/>
                <w:bCs/>
                <w:color w:val="000000"/>
                <w:lang w:eastAsia="fr-FR"/>
              </w:rPr>
            </w:pPr>
          </w:p>
        </w:tc>
        <w:tc>
          <w:tcPr>
            <w:tcW w:w="7228" w:type="dxa"/>
            <w:tcBorders>
              <w:top w:val="nil"/>
              <w:left w:val="nil"/>
              <w:bottom w:val="single" w:sz="4" w:space="0" w:color="auto"/>
              <w:right w:val="single" w:sz="4" w:space="0" w:color="auto"/>
            </w:tcBorders>
            <w:shd w:val="clear" w:color="auto" w:fill="auto"/>
            <w:vAlign w:val="center"/>
          </w:tcPr>
          <w:p w14:paraId="0553C189" w14:textId="5F6FD1BD" w:rsidR="00A81375" w:rsidRPr="00B62CFF" w:rsidRDefault="00A81375" w:rsidP="00A81375">
            <w:pPr>
              <w:spacing w:after="0" w:line="240" w:lineRule="auto"/>
              <w:ind w:leftChars="91" w:left="200"/>
              <w:rPr>
                <w:rFonts w:asciiTheme="majorHAnsi" w:eastAsia="Times New Roman" w:hAnsiTheme="majorHAnsi" w:cstheme="majorHAnsi"/>
                <w:color w:val="000000"/>
                <w:lang w:eastAsia="fr-FR"/>
              </w:rPr>
            </w:pPr>
            <w:r w:rsidRPr="00B62CFF">
              <w:rPr>
                <w:rFonts w:asciiTheme="majorHAnsi" w:eastAsia="Times New Roman" w:hAnsiTheme="majorHAnsi" w:cstheme="majorHAnsi"/>
                <w:b/>
                <w:bCs/>
                <w:color w:val="000000"/>
                <w:lang w:eastAsia="fr-FR"/>
              </w:rPr>
              <w:t>Certifie l’exactitude de l’ensemble des informations fournies dans le présent formulaire et les pièces jointes au dossier</w:t>
            </w:r>
          </w:p>
        </w:tc>
        <w:tc>
          <w:tcPr>
            <w:tcW w:w="2551" w:type="dxa"/>
            <w:vMerge/>
            <w:tcBorders>
              <w:left w:val="nil"/>
              <w:bottom w:val="single" w:sz="4" w:space="0" w:color="auto"/>
              <w:right w:val="single" w:sz="4" w:space="0" w:color="auto"/>
            </w:tcBorders>
            <w:shd w:val="clear" w:color="auto" w:fill="auto"/>
          </w:tcPr>
          <w:p w14:paraId="5FC991D5" w14:textId="77777777" w:rsidR="00A81375" w:rsidRPr="00B62CFF" w:rsidRDefault="00A81375" w:rsidP="00A81375">
            <w:pPr>
              <w:spacing w:after="0" w:line="240" w:lineRule="auto"/>
              <w:ind w:firstLineChars="100" w:firstLine="220"/>
              <w:rPr>
                <w:rFonts w:asciiTheme="majorHAnsi" w:eastAsia="Times New Roman" w:hAnsiTheme="majorHAnsi" w:cstheme="majorHAnsi"/>
                <w:color w:val="000000"/>
                <w:lang w:eastAsia="fr-FR"/>
              </w:rPr>
            </w:pPr>
          </w:p>
        </w:tc>
        <w:tc>
          <w:tcPr>
            <w:tcW w:w="2694" w:type="dxa"/>
            <w:vMerge/>
            <w:tcBorders>
              <w:left w:val="nil"/>
              <w:bottom w:val="single" w:sz="4" w:space="0" w:color="auto"/>
              <w:right w:val="single" w:sz="4" w:space="0" w:color="auto"/>
            </w:tcBorders>
            <w:shd w:val="clear" w:color="auto" w:fill="auto"/>
          </w:tcPr>
          <w:p w14:paraId="4E3B46DA" w14:textId="39BE9792" w:rsidR="00A81375" w:rsidRPr="00B62CFF" w:rsidRDefault="00A81375" w:rsidP="00A81375">
            <w:pPr>
              <w:spacing w:after="0" w:line="240" w:lineRule="auto"/>
              <w:ind w:firstLineChars="100" w:firstLine="220"/>
              <w:rPr>
                <w:rFonts w:asciiTheme="majorHAnsi" w:eastAsia="Times New Roman" w:hAnsiTheme="majorHAnsi" w:cstheme="majorHAnsi"/>
                <w:color w:val="000000"/>
                <w:lang w:eastAsia="fr-FR"/>
              </w:rPr>
            </w:pPr>
          </w:p>
        </w:tc>
      </w:tr>
      <w:tr w:rsidR="00A81375" w:rsidRPr="00B62CFF" w14:paraId="2EC57DD6" w14:textId="46A818DE" w:rsidTr="00871D33">
        <w:trPr>
          <w:trHeight w:val="567"/>
        </w:trPr>
        <w:tc>
          <w:tcPr>
            <w:tcW w:w="14596" w:type="dxa"/>
            <w:gridSpan w:val="4"/>
            <w:tcBorders>
              <w:left w:val="single" w:sz="4" w:space="0" w:color="auto"/>
              <w:bottom w:val="single" w:sz="4" w:space="0" w:color="auto"/>
              <w:right w:val="single" w:sz="4" w:space="0" w:color="auto"/>
            </w:tcBorders>
            <w:shd w:val="clear" w:color="auto" w:fill="auto"/>
            <w:vAlign w:val="center"/>
          </w:tcPr>
          <w:p w14:paraId="5CFFD285" w14:textId="77777777" w:rsidR="00A81375" w:rsidRPr="00B62CFF" w:rsidRDefault="00A81375" w:rsidP="00A81375">
            <w:pPr>
              <w:spacing w:after="0"/>
              <w:ind w:left="214" w:right="213"/>
              <w:rPr>
                <w:rFonts w:asciiTheme="majorHAnsi" w:eastAsia="Times New Roman" w:hAnsiTheme="majorHAnsi" w:cstheme="majorHAnsi"/>
                <w:color w:val="000000"/>
                <w:lang w:eastAsia="fr-FR"/>
              </w:rPr>
            </w:pPr>
          </w:p>
          <w:p w14:paraId="5D3296A2" w14:textId="77777777" w:rsidR="00A81375" w:rsidRPr="00B62CFF" w:rsidRDefault="00A81375" w:rsidP="00A81375">
            <w:pPr>
              <w:spacing w:after="120"/>
              <w:ind w:left="215" w:right="215"/>
              <w:rPr>
                <w:rFonts w:asciiTheme="majorHAnsi" w:eastAsia="Times New Roman" w:hAnsiTheme="majorHAnsi" w:cstheme="majorHAnsi"/>
                <w:color w:val="000000"/>
                <w:lang w:eastAsia="fr-FR"/>
              </w:rPr>
            </w:pPr>
            <w:r w:rsidRPr="00B62CFF">
              <w:rPr>
                <w:rFonts w:asciiTheme="majorHAnsi" w:eastAsia="Times New Roman" w:hAnsiTheme="majorHAnsi" w:cstheme="majorHAnsi"/>
                <w:b/>
                <w:bCs/>
                <w:color w:val="000000"/>
                <w:lang w:eastAsia="fr-FR"/>
              </w:rPr>
              <w:t xml:space="preserve">M'engage à </w:t>
            </w:r>
            <w:r w:rsidRPr="00B62CFF">
              <w:rPr>
                <w:rFonts w:asciiTheme="majorHAnsi" w:eastAsia="Times New Roman" w:hAnsiTheme="majorHAnsi" w:cstheme="majorHAnsi"/>
                <w:color w:val="000000"/>
                <w:lang w:eastAsia="fr-FR"/>
              </w:rPr>
              <w:t>mettre à disposition les moyens nécessaires pour :</w:t>
            </w:r>
          </w:p>
          <w:p w14:paraId="33E0E777" w14:textId="7A0B0B6D" w:rsidR="00A81375" w:rsidRPr="00B62CFF" w:rsidRDefault="00A81375" w:rsidP="00A81375">
            <w:pPr>
              <w:spacing w:after="0"/>
              <w:ind w:left="487" w:hanging="283"/>
              <w:rPr>
                <w:rFonts w:asciiTheme="majorHAnsi" w:eastAsia="Times New Roman" w:hAnsiTheme="majorHAnsi" w:cstheme="majorHAnsi"/>
                <w:color w:val="000000"/>
                <w:lang w:eastAsia="fr-FR"/>
              </w:rPr>
            </w:pPr>
            <w:r w:rsidRPr="00B62CFF">
              <w:rPr>
                <w:rFonts w:asciiTheme="majorHAnsi" w:eastAsia="Times New Roman" w:hAnsiTheme="majorHAnsi" w:cstheme="majorHAnsi"/>
                <w:color w:val="000000"/>
                <w:lang w:eastAsia="fr-FR"/>
              </w:rPr>
              <w:t xml:space="preserve"> * accompagner et animer le collectif tout au long du projet et décliner le plan d’actions dans le but d’atteindre les objectifs visés par le groupe,</w:t>
            </w:r>
          </w:p>
          <w:p w14:paraId="20586CD8" w14:textId="14C24525" w:rsidR="00A81375" w:rsidRPr="00B62CFF" w:rsidRDefault="00A81375" w:rsidP="00A81375">
            <w:pPr>
              <w:spacing w:after="0"/>
              <w:ind w:left="487" w:hanging="283"/>
              <w:rPr>
                <w:rFonts w:asciiTheme="majorHAnsi" w:eastAsia="Times New Roman" w:hAnsiTheme="majorHAnsi" w:cstheme="majorHAnsi"/>
                <w:color w:val="000000"/>
                <w:lang w:eastAsia="fr-FR"/>
              </w:rPr>
            </w:pPr>
            <w:r w:rsidRPr="00B62CFF">
              <w:rPr>
                <w:rFonts w:asciiTheme="majorHAnsi" w:eastAsia="Times New Roman" w:hAnsiTheme="majorHAnsi" w:cstheme="majorHAnsi"/>
                <w:color w:val="000000"/>
                <w:lang w:eastAsia="fr-FR"/>
              </w:rPr>
              <w:t xml:space="preserve"> * participer aux évènements et aux actions de capitalisation des résultats du réseau des groupes « Défis Plus » organisés en Pays-de-la-Loire,</w:t>
            </w:r>
          </w:p>
          <w:p w14:paraId="62F81BE4" w14:textId="05285544" w:rsidR="00A81375" w:rsidRPr="00B62CFF" w:rsidRDefault="00A81375" w:rsidP="00A81375">
            <w:pPr>
              <w:spacing w:after="0"/>
              <w:ind w:left="487" w:hanging="283"/>
              <w:rPr>
                <w:rFonts w:asciiTheme="majorHAnsi" w:eastAsia="Times New Roman" w:hAnsiTheme="majorHAnsi" w:cstheme="majorHAnsi"/>
                <w:color w:val="000000"/>
                <w:lang w:eastAsia="fr-FR"/>
              </w:rPr>
            </w:pPr>
            <w:r w:rsidRPr="00B62CFF">
              <w:rPr>
                <w:rFonts w:asciiTheme="majorHAnsi" w:eastAsia="Times New Roman" w:hAnsiTheme="majorHAnsi" w:cstheme="majorHAnsi"/>
                <w:color w:val="000000"/>
                <w:lang w:eastAsia="fr-FR"/>
              </w:rPr>
              <w:t xml:space="preserve"> * transmettre après chaque campagne annuelle à la DRAAF et à l'AELB, dans un délai de 2 mois, la synthèse des actions menées dans l'année, ainsi que les données et indicateurs de suivi du projet,</w:t>
            </w:r>
          </w:p>
          <w:p w14:paraId="4AAFE36F" w14:textId="52E5DF13" w:rsidR="00A81375" w:rsidRPr="00B62CFF" w:rsidRDefault="00A81375" w:rsidP="00A81375">
            <w:pPr>
              <w:spacing w:after="0"/>
              <w:ind w:left="487" w:hanging="283"/>
              <w:rPr>
                <w:rFonts w:asciiTheme="majorHAnsi" w:eastAsia="Times New Roman" w:hAnsiTheme="majorHAnsi" w:cstheme="majorHAnsi"/>
                <w:color w:val="000000"/>
                <w:lang w:eastAsia="fr-FR"/>
              </w:rPr>
            </w:pPr>
            <w:r w:rsidRPr="00B62CFF">
              <w:rPr>
                <w:rFonts w:asciiTheme="majorHAnsi" w:eastAsia="Times New Roman" w:hAnsiTheme="majorHAnsi" w:cstheme="majorHAnsi"/>
                <w:color w:val="000000"/>
                <w:lang w:eastAsia="fr-FR"/>
              </w:rPr>
              <w:t xml:space="preserve"> * élaborer un compte-rendu technique et financier en fin de projet, renseignant et évaluant les indicateurs de résultats et de performance (IFT notamment), dans un délai de 4 mois à l'issue du projet</w:t>
            </w:r>
            <w:r w:rsidR="00B62CFF">
              <w:rPr>
                <w:rFonts w:asciiTheme="majorHAnsi" w:eastAsia="Times New Roman" w:hAnsiTheme="majorHAnsi" w:cstheme="majorHAnsi"/>
                <w:color w:val="000000"/>
                <w:lang w:eastAsia="fr-FR"/>
              </w:rPr>
              <w:t>,</w:t>
            </w:r>
          </w:p>
          <w:p w14:paraId="26D6A460" w14:textId="3D130F75" w:rsidR="00A81375" w:rsidRPr="00B62CFF" w:rsidRDefault="00A81375" w:rsidP="00A81375">
            <w:pPr>
              <w:spacing w:after="0"/>
              <w:ind w:left="487" w:hanging="283"/>
              <w:rPr>
                <w:rFonts w:asciiTheme="majorHAnsi" w:eastAsia="Times New Roman" w:hAnsiTheme="majorHAnsi" w:cstheme="majorHAnsi"/>
                <w:color w:val="000000"/>
                <w:lang w:eastAsia="fr-FR"/>
              </w:rPr>
            </w:pPr>
            <w:r w:rsidRPr="00B62CFF">
              <w:rPr>
                <w:rFonts w:asciiTheme="majorHAnsi" w:eastAsia="Times New Roman" w:hAnsiTheme="majorHAnsi" w:cstheme="majorHAnsi"/>
                <w:color w:val="000000"/>
                <w:lang w:eastAsia="fr-FR"/>
              </w:rPr>
              <w:t xml:space="preserve"> * créer des supports de capitalisation pour témoigner du projet et de ses avancées (technique, opérationnelle, performance) et les mettre à disposition de la DRAAF, l'AELB et la CRA ; 3 supports différents sont attendus sur l'ensemble du projet, dont 2 imposés (posters)</w:t>
            </w:r>
            <w:r w:rsidR="00B62CFF">
              <w:rPr>
                <w:rFonts w:asciiTheme="majorHAnsi" w:eastAsia="Times New Roman" w:hAnsiTheme="majorHAnsi" w:cstheme="majorHAnsi"/>
                <w:color w:val="000000"/>
                <w:lang w:eastAsia="fr-FR"/>
              </w:rPr>
              <w:t>,</w:t>
            </w:r>
          </w:p>
          <w:p w14:paraId="00D34C76" w14:textId="775BD177" w:rsidR="00A81375" w:rsidRPr="00B62CFF" w:rsidRDefault="00A81375" w:rsidP="00A81375">
            <w:pPr>
              <w:spacing w:after="0"/>
              <w:ind w:left="487" w:hanging="283"/>
              <w:rPr>
                <w:rFonts w:asciiTheme="majorHAnsi" w:eastAsia="Times New Roman" w:hAnsiTheme="majorHAnsi" w:cstheme="majorHAnsi"/>
                <w:color w:val="000000"/>
                <w:lang w:eastAsia="fr-FR"/>
              </w:rPr>
            </w:pPr>
            <w:r w:rsidRPr="00B62CFF">
              <w:rPr>
                <w:rFonts w:asciiTheme="majorHAnsi" w:eastAsia="Times New Roman" w:hAnsiTheme="majorHAnsi" w:cstheme="majorHAnsi"/>
                <w:color w:val="000000"/>
                <w:lang w:eastAsia="fr-FR"/>
              </w:rPr>
              <w:t xml:space="preserve"> * informer la DRAAF et l'AELB de tout changement des informations fournies dans le présent fichier et pièces jointes par écrit, et avant toute modification effective (changement de l'animation, évolution du groupe, modifications du projet...).</w:t>
            </w:r>
          </w:p>
          <w:p w14:paraId="187FB22D" w14:textId="75E32A35" w:rsidR="00A81375" w:rsidRPr="00B62CFF" w:rsidRDefault="00A81375" w:rsidP="00A81375">
            <w:pPr>
              <w:spacing w:after="0"/>
              <w:ind w:left="487" w:hanging="283"/>
              <w:rPr>
                <w:rFonts w:asciiTheme="majorHAnsi" w:hAnsiTheme="majorHAnsi" w:cstheme="majorHAnsi"/>
              </w:rPr>
            </w:pPr>
          </w:p>
          <w:p w14:paraId="2FDB6F40" w14:textId="1F44C310" w:rsidR="00A81375" w:rsidRPr="00B62CFF" w:rsidRDefault="00A81375" w:rsidP="00A81375">
            <w:pPr>
              <w:spacing w:after="0" w:line="240" w:lineRule="auto"/>
              <w:ind w:left="204" w:right="71"/>
              <w:rPr>
                <w:rFonts w:asciiTheme="majorHAnsi" w:eastAsia="Times New Roman" w:hAnsiTheme="majorHAnsi" w:cstheme="majorHAnsi"/>
                <w:color w:val="000000"/>
                <w:lang w:eastAsia="fr-FR"/>
              </w:rPr>
            </w:pPr>
            <w:r w:rsidRPr="00B62CFF">
              <w:rPr>
                <w:rFonts w:asciiTheme="majorHAnsi" w:eastAsia="Times New Roman" w:hAnsiTheme="majorHAnsi" w:cstheme="majorHAnsi"/>
                <w:color w:val="000000"/>
                <w:lang w:eastAsia="fr-FR"/>
              </w:rPr>
              <w:t>Afin de faciliter mes démarches auprès de l’administration, j’autorise l’administration à transmettre l’ensemble des données nécessaires à l’instruction de ce dossier à toute structure publique chargée de l’instruction d’autres dossiers de demande d’aide ou de subvention me concernant.</w:t>
            </w:r>
          </w:p>
          <w:p w14:paraId="6B5ECC03" w14:textId="77777777" w:rsidR="00A81375" w:rsidRPr="00B62CFF" w:rsidRDefault="00A81375" w:rsidP="00A81375">
            <w:pPr>
              <w:spacing w:after="0" w:line="240" w:lineRule="auto"/>
              <w:ind w:firstLineChars="100" w:firstLine="221"/>
              <w:rPr>
                <w:rFonts w:asciiTheme="majorHAnsi" w:eastAsia="Times New Roman" w:hAnsiTheme="majorHAnsi" w:cstheme="majorHAnsi"/>
                <w:b/>
                <w:bCs/>
                <w:color w:val="000000"/>
                <w:u w:val="single"/>
                <w:lang w:eastAsia="fr-FR"/>
              </w:rPr>
            </w:pPr>
          </w:p>
        </w:tc>
        <w:tc>
          <w:tcPr>
            <w:tcW w:w="6078" w:type="dxa"/>
          </w:tcPr>
          <w:p w14:paraId="39CECD59" w14:textId="77777777" w:rsidR="00A81375" w:rsidRPr="00B62CFF" w:rsidRDefault="00A81375" w:rsidP="00A81375"/>
        </w:tc>
        <w:tc>
          <w:tcPr>
            <w:tcW w:w="6082" w:type="dxa"/>
          </w:tcPr>
          <w:p w14:paraId="4DA89ADC" w14:textId="5849C75B" w:rsidR="00A81375" w:rsidRPr="00B62CFF" w:rsidRDefault="00A81375" w:rsidP="00A81375">
            <w:r w:rsidRPr="00B62CFF">
              <w:rPr>
                <w:rFonts w:ascii="Arial" w:eastAsia="Times New Roman" w:hAnsi="Arial" w:cs="Arial"/>
                <w:color w:val="000000"/>
                <w:lang w:eastAsia="fr-FR"/>
              </w:rPr>
              <w:t> </w:t>
            </w:r>
          </w:p>
        </w:tc>
      </w:tr>
    </w:tbl>
    <w:p w14:paraId="388288F9" w14:textId="77777777" w:rsidR="005A42BB" w:rsidRPr="00862258" w:rsidRDefault="005A42BB">
      <w:pPr>
        <w:rPr>
          <w:sz w:val="16"/>
          <w:szCs w:val="16"/>
        </w:rPr>
      </w:pPr>
    </w:p>
    <w:sectPr w:rsidR="005A42BB" w:rsidRPr="00862258" w:rsidSect="00F04A9A">
      <w:footerReference w:type="default" r:id="rId7"/>
      <w:pgSz w:w="16838" w:h="11906" w:orient="landscape" w:code="9"/>
      <w:pgMar w:top="1134" w:right="1134" w:bottom="1134" w:left="992" w:header="709"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8C0F6" w14:textId="77777777" w:rsidR="004B131A" w:rsidRDefault="004B131A" w:rsidP="00DE5158">
      <w:pPr>
        <w:spacing w:after="0" w:line="240" w:lineRule="auto"/>
      </w:pPr>
      <w:r>
        <w:separator/>
      </w:r>
    </w:p>
  </w:endnote>
  <w:endnote w:type="continuationSeparator" w:id="0">
    <w:p w14:paraId="417B989A" w14:textId="77777777" w:rsidR="004B131A" w:rsidRDefault="004B131A" w:rsidP="00DE51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21BAC" w14:textId="77777777" w:rsidR="00F7675A" w:rsidRDefault="00F7675A" w:rsidP="00F7675A">
    <w:pPr>
      <w:pStyle w:val="Pieddepage"/>
      <w:tabs>
        <w:tab w:val="clear" w:pos="9072"/>
        <w:tab w:val="right" w:pos="13608"/>
      </w:tabs>
    </w:pPr>
  </w:p>
  <w:p w14:paraId="3DAAD0BB" w14:textId="1E517DBB" w:rsidR="00DE5158" w:rsidRDefault="00DE5158" w:rsidP="00DE5158">
    <w:pPr>
      <w:pStyle w:val="Pieddepage"/>
      <w:tabs>
        <w:tab w:val="clear" w:pos="9072"/>
        <w:tab w:val="right" w:pos="13608"/>
      </w:tabs>
    </w:pPr>
    <w:r w:rsidRPr="00DE5158">
      <w:t xml:space="preserve">AAP collectifs </w:t>
    </w:r>
    <w:r w:rsidRPr="00F04A9A">
      <w:t>PDL</w:t>
    </w:r>
    <w:r w:rsidR="007E4D98" w:rsidRPr="00F04A9A">
      <w:t xml:space="preserve"> 202</w:t>
    </w:r>
    <w:r w:rsidR="00485433" w:rsidRPr="00F04A9A">
      <w:t>6</w:t>
    </w:r>
    <w:r w:rsidRPr="00F04A9A">
      <w:t>-</w:t>
    </w:r>
    <w:r w:rsidRPr="00DE5158">
      <w:t xml:space="preserve"> Groupes </w:t>
    </w:r>
    <w:r>
      <w:t>« </w:t>
    </w:r>
    <w:r w:rsidRPr="00DE5158">
      <w:t>30 000</w:t>
    </w:r>
    <w:r w:rsidR="007E4D98">
      <w:t xml:space="preserve"> / Défis Plus</w:t>
    </w:r>
    <w:r>
      <w:t xml:space="preserve"> » - </w:t>
    </w:r>
    <w:r w:rsidRPr="00DE5158">
      <w:t xml:space="preserve">ANNEXE </w:t>
    </w:r>
    <w:r w:rsidR="00F04A9A">
      <w:t>4A</w:t>
    </w:r>
    <w:r>
      <w:t xml:space="preserve"> </w:t>
    </w:r>
    <w:r w:rsidR="00F04A9A">
      <w:t>Engagement de la structure animatrice</w:t>
    </w:r>
    <w:r w:rsidR="00F7675A">
      <w:t xml:space="preserve"> du projet</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0BEE6" w14:textId="77777777" w:rsidR="004B131A" w:rsidRDefault="004B131A" w:rsidP="00DE5158">
      <w:pPr>
        <w:spacing w:after="0" w:line="240" w:lineRule="auto"/>
      </w:pPr>
      <w:r>
        <w:separator/>
      </w:r>
    </w:p>
  </w:footnote>
  <w:footnote w:type="continuationSeparator" w:id="0">
    <w:p w14:paraId="0290B174" w14:textId="77777777" w:rsidR="004B131A" w:rsidRDefault="004B131A" w:rsidP="00DE51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C6EBB"/>
    <w:multiLevelType w:val="multilevel"/>
    <w:tmpl w:val="A6D24438"/>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925C6C"/>
    <w:multiLevelType w:val="hybridMultilevel"/>
    <w:tmpl w:val="93104600"/>
    <w:lvl w:ilvl="0" w:tplc="A8F8A1B8">
      <w:start w:val="3"/>
      <w:numFmt w:val="bullet"/>
      <w:lvlText w:val=""/>
      <w:lvlJc w:val="left"/>
      <w:pPr>
        <w:ind w:left="615" w:hanging="360"/>
      </w:pPr>
      <w:rPr>
        <w:rFonts w:ascii="Wingdings" w:eastAsia="MS Gothic" w:hAnsi="Wingdings" w:cs="Calibri Light" w:hint="default"/>
        <w:color w:val="000000"/>
        <w:sz w:val="24"/>
      </w:rPr>
    </w:lvl>
    <w:lvl w:ilvl="1" w:tplc="040C0003" w:tentative="1">
      <w:start w:val="1"/>
      <w:numFmt w:val="bullet"/>
      <w:lvlText w:val="o"/>
      <w:lvlJc w:val="left"/>
      <w:pPr>
        <w:ind w:left="1335" w:hanging="360"/>
      </w:pPr>
      <w:rPr>
        <w:rFonts w:ascii="Courier New" w:hAnsi="Courier New" w:cs="Courier New" w:hint="default"/>
      </w:rPr>
    </w:lvl>
    <w:lvl w:ilvl="2" w:tplc="040C0005" w:tentative="1">
      <w:start w:val="1"/>
      <w:numFmt w:val="bullet"/>
      <w:lvlText w:val=""/>
      <w:lvlJc w:val="left"/>
      <w:pPr>
        <w:ind w:left="2055" w:hanging="360"/>
      </w:pPr>
      <w:rPr>
        <w:rFonts w:ascii="Wingdings" w:hAnsi="Wingdings" w:hint="default"/>
      </w:rPr>
    </w:lvl>
    <w:lvl w:ilvl="3" w:tplc="040C0001" w:tentative="1">
      <w:start w:val="1"/>
      <w:numFmt w:val="bullet"/>
      <w:lvlText w:val=""/>
      <w:lvlJc w:val="left"/>
      <w:pPr>
        <w:ind w:left="2775" w:hanging="360"/>
      </w:pPr>
      <w:rPr>
        <w:rFonts w:ascii="Symbol" w:hAnsi="Symbol" w:hint="default"/>
      </w:rPr>
    </w:lvl>
    <w:lvl w:ilvl="4" w:tplc="040C0003" w:tentative="1">
      <w:start w:val="1"/>
      <w:numFmt w:val="bullet"/>
      <w:lvlText w:val="o"/>
      <w:lvlJc w:val="left"/>
      <w:pPr>
        <w:ind w:left="3495" w:hanging="360"/>
      </w:pPr>
      <w:rPr>
        <w:rFonts w:ascii="Courier New" w:hAnsi="Courier New" w:cs="Courier New" w:hint="default"/>
      </w:rPr>
    </w:lvl>
    <w:lvl w:ilvl="5" w:tplc="040C0005" w:tentative="1">
      <w:start w:val="1"/>
      <w:numFmt w:val="bullet"/>
      <w:lvlText w:val=""/>
      <w:lvlJc w:val="left"/>
      <w:pPr>
        <w:ind w:left="4215" w:hanging="360"/>
      </w:pPr>
      <w:rPr>
        <w:rFonts w:ascii="Wingdings" w:hAnsi="Wingdings" w:hint="default"/>
      </w:rPr>
    </w:lvl>
    <w:lvl w:ilvl="6" w:tplc="040C0001" w:tentative="1">
      <w:start w:val="1"/>
      <w:numFmt w:val="bullet"/>
      <w:lvlText w:val=""/>
      <w:lvlJc w:val="left"/>
      <w:pPr>
        <w:ind w:left="4935" w:hanging="360"/>
      </w:pPr>
      <w:rPr>
        <w:rFonts w:ascii="Symbol" w:hAnsi="Symbol" w:hint="default"/>
      </w:rPr>
    </w:lvl>
    <w:lvl w:ilvl="7" w:tplc="040C0003" w:tentative="1">
      <w:start w:val="1"/>
      <w:numFmt w:val="bullet"/>
      <w:lvlText w:val="o"/>
      <w:lvlJc w:val="left"/>
      <w:pPr>
        <w:ind w:left="5655" w:hanging="360"/>
      </w:pPr>
      <w:rPr>
        <w:rFonts w:ascii="Courier New" w:hAnsi="Courier New" w:cs="Courier New" w:hint="default"/>
      </w:rPr>
    </w:lvl>
    <w:lvl w:ilvl="8" w:tplc="040C0005" w:tentative="1">
      <w:start w:val="1"/>
      <w:numFmt w:val="bullet"/>
      <w:lvlText w:val=""/>
      <w:lvlJc w:val="left"/>
      <w:pPr>
        <w:ind w:left="637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4DE"/>
    <w:rsid w:val="000424DC"/>
    <w:rsid w:val="000617BA"/>
    <w:rsid w:val="000914EA"/>
    <w:rsid w:val="000B7ADB"/>
    <w:rsid w:val="000C6C99"/>
    <w:rsid w:val="000C7A4D"/>
    <w:rsid w:val="000D5F76"/>
    <w:rsid w:val="000F58E3"/>
    <w:rsid w:val="00130178"/>
    <w:rsid w:val="00152C4D"/>
    <w:rsid w:val="001549A1"/>
    <w:rsid w:val="001A08C3"/>
    <w:rsid w:val="001A2113"/>
    <w:rsid w:val="001A58A3"/>
    <w:rsid w:val="001B1992"/>
    <w:rsid w:val="001C6EFB"/>
    <w:rsid w:val="001D0CE3"/>
    <w:rsid w:val="001D4038"/>
    <w:rsid w:val="001D6F72"/>
    <w:rsid w:val="001E6683"/>
    <w:rsid w:val="00207DD6"/>
    <w:rsid w:val="002469C4"/>
    <w:rsid w:val="002512D5"/>
    <w:rsid w:val="00254B2D"/>
    <w:rsid w:val="00257FDD"/>
    <w:rsid w:val="0026459C"/>
    <w:rsid w:val="00276A9A"/>
    <w:rsid w:val="002808E0"/>
    <w:rsid w:val="00284D03"/>
    <w:rsid w:val="0028577D"/>
    <w:rsid w:val="002948DD"/>
    <w:rsid w:val="00296F42"/>
    <w:rsid w:val="00297267"/>
    <w:rsid w:val="002F06DB"/>
    <w:rsid w:val="002F1F15"/>
    <w:rsid w:val="00310367"/>
    <w:rsid w:val="003241EE"/>
    <w:rsid w:val="00324D45"/>
    <w:rsid w:val="003327C5"/>
    <w:rsid w:val="0033476C"/>
    <w:rsid w:val="00335578"/>
    <w:rsid w:val="00335E4B"/>
    <w:rsid w:val="003413E6"/>
    <w:rsid w:val="0035357D"/>
    <w:rsid w:val="00373A42"/>
    <w:rsid w:val="00374A2B"/>
    <w:rsid w:val="003C390B"/>
    <w:rsid w:val="003E5F56"/>
    <w:rsid w:val="003E68FE"/>
    <w:rsid w:val="00431572"/>
    <w:rsid w:val="00466101"/>
    <w:rsid w:val="00473F38"/>
    <w:rsid w:val="00484B19"/>
    <w:rsid w:val="00485433"/>
    <w:rsid w:val="004B131A"/>
    <w:rsid w:val="004B3A4C"/>
    <w:rsid w:val="004F595F"/>
    <w:rsid w:val="005020E3"/>
    <w:rsid w:val="00526AFE"/>
    <w:rsid w:val="00532180"/>
    <w:rsid w:val="00541D54"/>
    <w:rsid w:val="0054390D"/>
    <w:rsid w:val="00585EB2"/>
    <w:rsid w:val="00586124"/>
    <w:rsid w:val="005A42BB"/>
    <w:rsid w:val="005B5BAA"/>
    <w:rsid w:val="005C0406"/>
    <w:rsid w:val="005F69A1"/>
    <w:rsid w:val="005F7A67"/>
    <w:rsid w:val="0060446F"/>
    <w:rsid w:val="00612465"/>
    <w:rsid w:val="00624740"/>
    <w:rsid w:val="0066750C"/>
    <w:rsid w:val="006776D6"/>
    <w:rsid w:val="00685D28"/>
    <w:rsid w:val="006A50FA"/>
    <w:rsid w:val="006B02B0"/>
    <w:rsid w:val="006C7475"/>
    <w:rsid w:val="006F13EB"/>
    <w:rsid w:val="006F6037"/>
    <w:rsid w:val="0070473A"/>
    <w:rsid w:val="00714AB1"/>
    <w:rsid w:val="00720DA3"/>
    <w:rsid w:val="0073505E"/>
    <w:rsid w:val="00743142"/>
    <w:rsid w:val="00745A83"/>
    <w:rsid w:val="00757CF7"/>
    <w:rsid w:val="00795B9B"/>
    <w:rsid w:val="007B0E6B"/>
    <w:rsid w:val="007B66E8"/>
    <w:rsid w:val="007C2109"/>
    <w:rsid w:val="007C32F5"/>
    <w:rsid w:val="007E4D98"/>
    <w:rsid w:val="007F21A7"/>
    <w:rsid w:val="007F5CB6"/>
    <w:rsid w:val="00812D5F"/>
    <w:rsid w:val="00813564"/>
    <w:rsid w:val="00816A02"/>
    <w:rsid w:val="00823949"/>
    <w:rsid w:val="0083133B"/>
    <w:rsid w:val="00837330"/>
    <w:rsid w:val="00841076"/>
    <w:rsid w:val="0084477C"/>
    <w:rsid w:val="008534DE"/>
    <w:rsid w:val="00862258"/>
    <w:rsid w:val="00871D33"/>
    <w:rsid w:val="00883FFB"/>
    <w:rsid w:val="008A7791"/>
    <w:rsid w:val="008D575A"/>
    <w:rsid w:val="00900CAA"/>
    <w:rsid w:val="00920ACF"/>
    <w:rsid w:val="009231E1"/>
    <w:rsid w:val="00927086"/>
    <w:rsid w:val="00954BD8"/>
    <w:rsid w:val="00956C79"/>
    <w:rsid w:val="00956F0C"/>
    <w:rsid w:val="0096360F"/>
    <w:rsid w:val="009A5029"/>
    <w:rsid w:val="009A50CF"/>
    <w:rsid w:val="009A743B"/>
    <w:rsid w:val="009B5D70"/>
    <w:rsid w:val="009C327F"/>
    <w:rsid w:val="009D08C0"/>
    <w:rsid w:val="009D4F72"/>
    <w:rsid w:val="00A1444F"/>
    <w:rsid w:val="00A17416"/>
    <w:rsid w:val="00A248F1"/>
    <w:rsid w:val="00A273E2"/>
    <w:rsid w:val="00A36323"/>
    <w:rsid w:val="00A42C8E"/>
    <w:rsid w:val="00A5171E"/>
    <w:rsid w:val="00A64615"/>
    <w:rsid w:val="00A7240F"/>
    <w:rsid w:val="00A76D2E"/>
    <w:rsid w:val="00A81375"/>
    <w:rsid w:val="00A82AF6"/>
    <w:rsid w:val="00A84EB5"/>
    <w:rsid w:val="00A91725"/>
    <w:rsid w:val="00A95A7F"/>
    <w:rsid w:val="00AB3C10"/>
    <w:rsid w:val="00AC5C86"/>
    <w:rsid w:val="00AD57A0"/>
    <w:rsid w:val="00AE3D06"/>
    <w:rsid w:val="00B02A57"/>
    <w:rsid w:val="00B067C9"/>
    <w:rsid w:val="00B07CE9"/>
    <w:rsid w:val="00B15429"/>
    <w:rsid w:val="00B228A4"/>
    <w:rsid w:val="00B241A8"/>
    <w:rsid w:val="00B244F9"/>
    <w:rsid w:val="00B42EFB"/>
    <w:rsid w:val="00B62CFF"/>
    <w:rsid w:val="00B73D7C"/>
    <w:rsid w:val="00B9155C"/>
    <w:rsid w:val="00BB632B"/>
    <w:rsid w:val="00BC15D9"/>
    <w:rsid w:val="00BC28D6"/>
    <w:rsid w:val="00BD04C8"/>
    <w:rsid w:val="00BE0633"/>
    <w:rsid w:val="00BE3A65"/>
    <w:rsid w:val="00BE3AC1"/>
    <w:rsid w:val="00BE4DB8"/>
    <w:rsid w:val="00C27751"/>
    <w:rsid w:val="00C51584"/>
    <w:rsid w:val="00C60455"/>
    <w:rsid w:val="00C64206"/>
    <w:rsid w:val="00C66990"/>
    <w:rsid w:val="00C742C5"/>
    <w:rsid w:val="00CA0903"/>
    <w:rsid w:val="00CB07B5"/>
    <w:rsid w:val="00CB2A2D"/>
    <w:rsid w:val="00CD2B1A"/>
    <w:rsid w:val="00CD5897"/>
    <w:rsid w:val="00CE451C"/>
    <w:rsid w:val="00CE58D9"/>
    <w:rsid w:val="00CE6913"/>
    <w:rsid w:val="00D20D04"/>
    <w:rsid w:val="00D263AF"/>
    <w:rsid w:val="00D34877"/>
    <w:rsid w:val="00D62C39"/>
    <w:rsid w:val="00D66DAA"/>
    <w:rsid w:val="00D74F72"/>
    <w:rsid w:val="00D83E61"/>
    <w:rsid w:val="00D9610C"/>
    <w:rsid w:val="00DA6DD6"/>
    <w:rsid w:val="00DD7EF2"/>
    <w:rsid w:val="00DE5158"/>
    <w:rsid w:val="00DE5E38"/>
    <w:rsid w:val="00DF32D6"/>
    <w:rsid w:val="00E11B21"/>
    <w:rsid w:val="00E13CF6"/>
    <w:rsid w:val="00E2070D"/>
    <w:rsid w:val="00E56FD1"/>
    <w:rsid w:val="00E70145"/>
    <w:rsid w:val="00E942D4"/>
    <w:rsid w:val="00EA3166"/>
    <w:rsid w:val="00EB28B7"/>
    <w:rsid w:val="00ED0C0F"/>
    <w:rsid w:val="00ED2EA7"/>
    <w:rsid w:val="00F0441F"/>
    <w:rsid w:val="00F04A9A"/>
    <w:rsid w:val="00F13AEC"/>
    <w:rsid w:val="00F20E89"/>
    <w:rsid w:val="00F3263A"/>
    <w:rsid w:val="00F32DFF"/>
    <w:rsid w:val="00F34151"/>
    <w:rsid w:val="00F44061"/>
    <w:rsid w:val="00F57452"/>
    <w:rsid w:val="00F7675A"/>
    <w:rsid w:val="00F83344"/>
    <w:rsid w:val="00F91C58"/>
    <w:rsid w:val="00FA79F6"/>
    <w:rsid w:val="00FD6D76"/>
    <w:rsid w:val="00FE6E11"/>
    <w:rsid w:val="00FF6B9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4627BFF"/>
  <w15:chartTrackingRefBased/>
  <w15:docId w15:val="{72F4B5B6-F209-4C40-B8A5-1425BDED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A42C8E"/>
    <w:rPr>
      <w:color w:val="0563C1" w:themeColor="hyperlink"/>
      <w:u w:val="single"/>
    </w:rPr>
  </w:style>
  <w:style w:type="character" w:styleId="Mentionnonrsolue">
    <w:name w:val="Unresolved Mention"/>
    <w:basedOn w:val="Policepardfaut"/>
    <w:uiPriority w:val="99"/>
    <w:semiHidden/>
    <w:unhideWhenUsed/>
    <w:rsid w:val="00A42C8E"/>
    <w:rPr>
      <w:color w:val="605E5C"/>
      <w:shd w:val="clear" w:color="auto" w:fill="E1DFDD"/>
    </w:rPr>
  </w:style>
  <w:style w:type="paragraph" w:styleId="En-tte">
    <w:name w:val="header"/>
    <w:basedOn w:val="Normal"/>
    <w:link w:val="En-tteCar"/>
    <w:uiPriority w:val="99"/>
    <w:unhideWhenUsed/>
    <w:rsid w:val="00DE5158"/>
    <w:pPr>
      <w:tabs>
        <w:tab w:val="center" w:pos="4536"/>
        <w:tab w:val="right" w:pos="9072"/>
      </w:tabs>
      <w:spacing w:after="0" w:line="240" w:lineRule="auto"/>
    </w:pPr>
  </w:style>
  <w:style w:type="character" w:customStyle="1" w:styleId="En-tteCar">
    <w:name w:val="En-tête Car"/>
    <w:basedOn w:val="Policepardfaut"/>
    <w:link w:val="En-tte"/>
    <w:uiPriority w:val="99"/>
    <w:rsid w:val="00DE5158"/>
  </w:style>
  <w:style w:type="paragraph" w:styleId="Pieddepage">
    <w:name w:val="footer"/>
    <w:basedOn w:val="Normal"/>
    <w:link w:val="PieddepageCar"/>
    <w:uiPriority w:val="99"/>
    <w:unhideWhenUsed/>
    <w:rsid w:val="00DE51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E5158"/>
  </w:style>
  <w:style w:type="paragraph" w:styleId="NormalWeb">
    <w:name w:val="Normal (Web)"/>
    <w:basedOn w:val="Normal"/>
    <w:uiPriority w:val="99"/>
    <w:unhideWhenUsed/>
    <w:rsid w:val="00F3263A"/>
    <w:pPr>
      <w:spacing w:before="100" w:beforeAutospacing="1" w:after="142" w:line="276"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CB2A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028395">
      <w:bodyDiv w:val="1"/>
      <w:marLeft w:val="0"/>
      <w:marRight w:val="0"/>
      <w:marTop w:val="0"/>
      <w:marBottom w:val="0"/>
      <w:divBdr>
        <w:top w:val="none" w:sz="0" w:space="0" w:color="auto"/>
        <w:left w:val="none" w:sz="0" w:space="0" w:color="auto"/>
        <w:bottom w:val="none" w:sz="0" w:space="0" w:color="auto"/>
        <w:right w:val="none" w:sz="0" w:space="0" w:color="auto"/>
      </w:divBdr>
    </w:div>
    <w:div w:id="154079436">
      <w:bodyDiv w:val="1"/>
      <w:marLeft w:val="0"/>
      <w:marRight w:val="0"/>
      <w:marTop w:val="0"/>
      <w:marBottom w:val="0"/>
      <w:divBdr>
        <w:top w:val="none" w:sz="0" w:space="0" w:color="auto"/>
        <w:left w:val="none" w:sz="0" w:space="0" w:color="auto"/>
        <w:bottom w:val="none" w:sz="0" w:space="0" w:color="auto"/>
        <w:right w:val="none" w:sz="0" w:space="0" w:color="auto"/>
      </w:divBdr>
    </w:div>
    <w:div w:id="477966367">
      <w:bodyDiv w:val="1"/>
      <w:marLeft w:val="0"/>
      <w:marRight w:val="0"/>
      <w:marTop w:val="0"/>
      <w:marBottom w:val="0"/>
      <w:divBdr>
        <w:top w:val="none" w:sz="0" w:space="0" w:color="auto"/>
        <w:left w:val="none" w:sz="0" w:space="0" w:color="auto"/>
        <w:bottom w:val="none" w:sz="0" w:space="0" w:color="auto"/>
        <w:right w:val="none" w:sz="0" w:space="0" w:color="auto"/>
      </w:divBdr>
    </w:div>
    <w:div w:id="501241118">
      <w:bodyDiv w:val="1"/>
      <w:marLeft w:val="0"/>
      <w:marRight w:val="0"/>
      <w:marTop w:val="0"/>
      <w:marBottom w:val="0"/>
      <w:divBdr>
        <w:top w:val="none" w:sz="0" w:space="0" w:color="auto"/>
        <w:left w:val="none" w:sz="0" w:space="0" w:color="auto"/>
        <w:bottom w:val="none" w:sz="0" w:space="0" w:color="auto"/>
        <w:right w:val="none" w:sz="0" w:space="0" w:color="auto"/>
      </w:divBdr>
    </w:div>
    <w:div w:id="555707321">
      <w:bodyDiv w:val="1"/>
      <w:marLeft w:val="0"/>
      <w:marRight w:val="0"/>
      <w:marTop w:val="0"/>
      <w:marBottom w:val="0"/>
      <w:divBdr>
        <w:top w:val="none" w:sz="0" w:space="0" w:color="auto"/>
        <w:left w:val="none" w:sz="0" w:space="0" w:color="auto"/>
        <w:bottom w:val="none" w:sz="0" w:space="0" w:color="auto"/>
        <w:right w:val="none" w:sz="0" w:space="0" w:color="auto"/>
      </w:divBdr>
    </w:div>
    <w:div w:id="938026893">
      <w:bodyDiv w:val="1"/>
      <w:marLeft w:val="0"/>
      <w:marRight w:val="0"/>
      <w:marTop w:val="0"/>
      <w:marBottom w:val="0"/>
      <w:divBdr>
        <w:top w:val="none" w:sz="0" w:space="0" w:color="auto"/>
        <w:left w:val="none" w:sz="0" w:space="0" w:color="auto"/>
        <w:bottom w:val="none" w:sz="0" w:space="0" w:color="auto"/>
        <w:right w:val="none" w:sz="0" w:space="0" w:color="auto"/>
      </w:divBdr>
    </w:div>
    <w:div w:id="1173110719">
      <w:bodyDiv w:val="1"/>
      <w:marLeft w:val="0"/>
      <w:marRight w:val="0"/>
      <w:marTop w:val="0"/>
      <w:marBottom w:val="0"/>
      <w:divBdr>
        <w:top w:val="none" w:sz="0" w:space="0" w:color="auto"/>
        <w:left w:val="none" w:sz="0" w:space="0" w:color="auto"/>
        <w:bottom w:val="none" w:sz="0" w:space="0" w:color="auto"/>
        <w:right w:val="none" w:sz="0" w:space="0" w:color="auto"/>
      </w:divBdr>
    </w:div>
    <w:div w:id="1430930041">
      <w:bodyDiv w:val="1"/>
      <w:marLeft w:val="0"/>
      <w:marRight w:val="0"/>
      <w:marTop w:val="0"/>
      <w:marBottom w:val="0"/>
      <w:divBdr>
        <w:top w:val="none" w:sz="0" w:space="0" w:color="auto"/>
        <w:left w:val="none" w:sz="0" w:space="0" w:color="auto"/>
        <w:bottom w:val="none" w:sz="0" w:space="0" w:color="auto"/>
        <w:right w:val="none" w:sz="0" w:space="0" w:color="auto"/>
      </w:divBdr>
    </w:div>
    <w:div w:id="1726947838">
      <w:bodyDiv w:val="1"/>
      <w:marLeft w:val="0"/>
      <w:marRight w:val="0"/>
      <w:marTop w:val="0"/>
      <w:marBottom w:val="0"/>
      <w:divBdr>
        <w:top w:val="none" w:sz="0" w:space="0" w:color="auto"/>
        <w:left w:val="none" w:sz="0" w:space="0" w:color="auto"/>
        <w:bottom w:val="none" w:sz="0" w:space="0" w:color="auto"/>
        <w:right w:val="none" w:sz="0" w:space="0" w:color="auto"/>
      </w:divBdr>
    </w:div>
    <w:div w:id="1916238010">
      <w:bodyDiv w:val="1"/>
      <w:marLeft w:val="0"/>
      <w:marRight w:val="0"/>
      <w:marTop w:val="0"/>
      <w:marBottom w:val="0"/>
      <w:divBdr>
        <w:top w:val="none" w:sz="0" w:space="0" w:color="auto"/>
        <w:left w:val="none" w:sz="0" w:space="0" w:color="auto"/>
        <w:bottom w:val="none" w:sz="0" w:space="0" w:color="auto"/>
        <w:right w:val="none" w:sz="0" w:space="0" w:color="auto"/>
      </w:divBdr>
    </w:div>
    <w:div w:id="2041466452">
      <w:bodyDiv w:val="1"/>
      <w:marLeft w:val="0"/>
      <w:marRight w:val="0"/>
      <w:marTop w:val="0"/>
      <w:marBottom w:val="0"/>
      <w:divBdr>
        <w:top w:val="none" w:sz="0" w:space="0" w:color="auto"/>
        <w:left w:val="none" w:sz="0" w:space="0" w:color="auto"/>
        <w:bottom w:val="none" w:sz="0" w:space="0" w:color="auto"/>
        <w:right w:val="none" w:sz="0" w:space="0" w:color="auto"/>
      </w:divBdr>
    </w:div>
    <w:div w:id="205222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Pages>
  <Words>292</Words>
  <Characters>1608</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Windows</dc:creator>
  <cp:keywords/>
  <dc:description/>
  <cp:lastModifiedBy>Utilisateur Windows</cp:lastModifiedBy>
  <cp:revision>3</cp:revision>
  <cp:lastPrinted>2025-04-08T11:50:00Z</cp:lastPrinted>
  <dcterms:created xsi:type="dcterms:W3CDTF">2026-03-12T09:34:00Z</dcterms:created>
  <dcterms:modified xsi:type="dcterms:W3CDTF">2026-03-12T09:44:00Z</dcterms:modified>
</cp:coreProperties>
</file>